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C0461" w:rsidRPr="007C0461" w:rsidRDefault="00DD3EC3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="00EE1583">
        <w:rPr>
          <w:b/>
          <w:sz w:val="23"/>
          <w:szCs w:val="23"/>
        </w:rPr>
        <w:t xml:space="preserve">Szennyvízátemelők </w:t>
      </w:r>
      <w:proofErr w:type="spellStart"/>
      <w:r w:rsidR="00EE1583">
        <w:rPr>
          <w:b/>
          <w:sz w:val="23"/>
          <w:szCs w:val="23"/>
        </w:rPr>
        <w:t>védterület</w:t>
      </w:r>
      <w:proofErr w:type="spellEnd"/>
      <w:r w:rsidR="00EE1583">
        <w:rPr>
          <w:b/>
          <w:sz w:val="23"/>
          <w:szCs w:val="23"/>
        </w:rPr>
        <w:t xml:space="preserve"> rekonstrukciója</w:t>
      </w:r>
      <w:r w:rsidR="007C0461" w:rsidRPr="007C0461">
        <w:rPr>
          <w:b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C0461" w:rsidRPr="007C0461" w:rsidRDefault="007C0461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="00F22EAD">
        <w:rPr>
          <w:b/>
          <w:sz w:val="23"/>
          <w:szCs w:val="23"/>
        </w:rPr>
        <w:t xml:space="preserve">Szennyvízátemelők </w:t>
      </w:r>
      <w:proofErr w:type="spellStart"/>
      <w:r w:rsidR="00F22EAD">
        <w:rPr>
          <w:b/>
          <w:sz w:val="23"/>
          <w:szCs w:val="23"/>
        </w:rPr>
        <w:t>védterület</w:t>
      </w:r>
      <w:proofErr w:type="spellEnd"/>
      <w:r w:rsidR="00F22EAD">
        <w:rPr>
          <w:b/>
          <w:sz w:val="23"/>
          <w:szCs w:val="23"/>
        </w:rPr>
        <w:t xml:space="preserve"> rekonstrukciója</w:t>
      </w:r>
      <w:r w:rsidRPr="007C0461">
        <w:rPr>
          <w:b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E44D5E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E44D5E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D5EAE" w:rsidRPr="00F56675" w:rsidTr="00E44D5E">
        <w:tc>
          <w:tcPr>
            <w:tcW w:w="4754" w:type="dxa"/>
          </w:tcPr>
          <w:p w:rsidR="00ED5EAE" w:rsidRPr="00ED5EAE" w:rsidRDefault="00ED5EAE" w:rsidP="00ED5EAE">
            <w:pPr>
              <w:widowControl w:val="0"/>
              <w:rPr>
                <w:b/>
                <w:sz w:val="23"/>
                <w:szCs w:val="23"/>
              </w:rPr>
            </w:pPr>
            <w:r w:rsidRPr="001C58E8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29" w:type="dxa"/>
          </w:tcPr>
          <w:p w:rsidR="00ED5EAE" w:rsidRPr="00F56675" w:rsidRDefault="00ED5E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D5EAE" w:rsidRPr="00F56675" w:rsidRDefault="00ED5E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C0461" w:rsidRPr="007C0461" w:rsidRDefault="007C0461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="00F22EAD">
        <w:rPr>
          <w:b/>
          <w:sz w:val="23"/>
          <w:szCs w:val="23"/>
        </w:rPr>
        <w:t xml:space="preserve">Szennyvízátemelők </w:t>
      </w:r>
      <w:proofErr w:type="spellStart"/>
      <w:r w:rsidR="00F22EAD">
        <w:rPr>
          <w:b/>
          <w:sz w:val="23"/>
          <w:szCs w:val="23"/>
        </w:rPr>
        <w:t>védterület</w:t>
      </w:r>
      <w:proofErr w:type="spellEnd"/>
      <w:r w:rsidR="00F22EAD">
        <w:rPr>
          <w:b/>
          <w:sz w:val="23"/>
          <w:szCs w:val="23"/>
        </w:rPr>
        <w:t xml:space="preserve"> rekonstrukciója</w:t>
      </w:r>
      <w:r w:rsidRPr="007C0461">
        <w:rPr>
          <w:b/>
          <w:sz w:val="23"/>
          <w:szCs w:val="23"/>
        </w:rPr>
        <w:t>”</w:t>
      </w:r>
    </w:p>
    <w:p w:rsidR="00DD3EC3" w:rsidRPr="00F56675" w:rsidRDefault="00DD3EC3" w:rsidP="00652DDD">
      <w:pPr>
        <w:spacing w:line="276" w:lineRule="auto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1F452B" w:rsidRPr="00F56675" w:rsidRDefault="001F452B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AA56EB" w:rsidRDefault="00AA56EB" w:rsidP="00DD3EC3">
      <w:pPr>
        <w:rPr>
          <w:sz w:val="23"/>
          <w:szCs w:val="23"/>
        </w:rPr>
      </w:pPr>
    </w:p>
    <w:p w:rsidR="00AA56EB" w:rsidRDefault="00AA56EB" w:rsidP="00DD3EC3">
      <w:pPr>
        <w:rPr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8"/>
        <w:gridCol w:w="1470"/>
        <w:gridCol w:w="1492"/>
        <w:gridCol w:w="2534"/>
      </w:tblGrid>
      <w:tr w:rsidR="007C0461" w:rsidRPr="00A42A1F" w:rsidTr="00931817">
        <w:trPr>
          <w:trHeight w:val="330"/>
        </w:trPr>
        <w:tc>
          <w:tcPr>
            <w:tcW w:w="4890" w:type="dxa"/>
            <w:shd w:val="clear" w:color="auto" w:fill="auto"/>
            <w:vAlign w:val="center"/>
            <w:hideMark/>
          </w:tcPr>
          <w:p w:rsidR="007C0461" w:rsidRPr="00A42A1F" w:rsidRDefault="007C0461" w:rsidP="00B673D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42A1F">
              <w:rPr>
                <w:b/>
                <w:bCs/>
                <w:color w:val="000000"/>
                <w:sz w:val="24"/>
                <w:szCs w:val="24"/>
              </w:rPr>
              <w:t>Megnevezés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E6C2A" w:rsidRDefault="001E6C2A" w:rsidP="001E6C2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Anyagköltség </w:t>
            </w:r>
          </w:p>
          <w:p w:rsidR="001E6C2A" w:rsidRDefault="001E6C2A" w:rsidP="001E6C2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összesen</w:t>
            </w:r>
          </w:p>
          <w:p w:rsidR="007C0461" w:rsidRPr="00A42A1F" w:rsidRDefault="001E6C2A" w:rsidP="001E6C2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>(nettó Ft)</w:t>
            </w:r>
          </w:p>
        </w:tc>
        <w:tc>
          <w:tcPr>
            <w:tcW w:w="1701" w:type="dxa"/>
          </w:tcPr>
          <w:p w:rsidR="001E6C2A" w:rsidRDefault="001E6C2A" w:rsidP="001E6C2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Munkadíj </w:t>
            </w:r>
          </w:p>
          <w:p w:rsidR="001E6C2A" w:rsidRDefault="001E6C2A" w:rsidP="001E6C2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összesen</w:t>
            </w:r>
          </w:p>
          <w:p w:rsidR="007C0461" w:rsidRPr="00A42A1F" w:rsidRDefault="001E6C2A" w:rsidP="001E6C2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>(nettó Ft)</w:t>
            </w:r>
          </w:p>
        </w:tc>
        <w:tc>
          <w:tcPr>
            <w:tcW w:w="1559" w:type="dxa"/>
          </w:tcPr>
          <w:p w:rsidR="001E6C2A" w:rsidRDefault="001E6C2A" w:rsidP="001E6C2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Mindösszesen </w:t>
            </w:r>
          </w:p>
          <w:p w:rsidR="001E6C2A" w:rsidRDefault="001E6C2A" w:rsidP="001E6C2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Munkadíj+anyagköltség</w:t>
            </w:r>
          </w:p>
          <w:p w:rsidR="007C0461" w:rsidRPr="00A42A1F" w:rsidRDefault="001E6C2A" w:rsidP="001E6C2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>(nettó Ft)</w:t>
            </w:r>
          </w:p>
        </w:tc>
      </w:tr>
      <w:tr w:rsidR="007C0461" w:rsidRPr="00931817" w:rsidTr="007C0461">
        <w:trPr>
          <w:trHeight w:val="315"/>
        </w:trPr>
        <w:tc>
          <w:tcPr>
            <w:tcW w:w="4890" w:type="dxa"/>
            <w:shd w:val="clear" w:color="auto" w:fill="auto"/>
            <w:vAlign w:val="center"/>
          </w:tcPr>
          <w:p w:rsidR="007C0461" w:rsidRPr="00931817" w:rsidRDefault="00931817" w:rsidP="00DE1081">
            <w:pPr>
              <w:rPr>
                <w:color w:val="000000"/>
                <w:sz w:val="24"/>
                <w:szCs w:val="24"/>
                <w:highlight w:val="yellow"/>
              </w:rPr>
            </w:pPr>
            <w:r w:rsidRPr="00931817">
              <w:rPr>
                <w:sz w:val="23"/>
                <w:szCs w:val="23"/>
              </w:rPr>
              <w:t>Sényő, Apagyi út és Kossuth Lajos utca kereszteződésében lévő szennyvíz átemelő kerítéselem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0461" w:rsidRPr="00931817" w:rsidRDefault="007C0461" w:rsidP="00B21592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7C0461" w:rsidRPr="00931817" w:rsidRDefault="007C0461" w:rsidP="00DE1081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C0461" w:rsidRPr="00931817" w:rsidRDefault="007C0461" w:rsidP="00DE1081">
            <w:pPr>
              <w:jc w:val="right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7C0461" w:rsidRPr="00931817" w:rsidTr="007C0461">
        <w:trPr>
          <w:trHeight w:val="315"/>
        </w:trPr>
        <w:tc>
          <w:tcPr>
            <w:tcW w:w="4890" w:type="dxa"/>
            <w:shd w:val="clear" w:color="auto" w:fill="auto"/>
            <w:vAlign w:val="center"/>
          </w:tcPr>
          <w:p w:rsidR="007C0461" w:rsidRPr="00931817" w:rsidRDefault="00931817" w:rsidP="00DE1081">
            <w:pPr>
              <w:rPr>
                <w:color w:val="000000"/>
                <w:sz w:val="24"/>
                <w:szCs w:val="24"/>
                <w:highlight w:val="yellow"/>
              </w:rPr>
            </w:pPr>
            <w:r w:rsidRPr="00931817">
              <w:rPr>
                <w:rStyle w:val="adtext"/>
                <w:sz w:val="23"/>
                <w:szCs w:val="23"/>
              </w:rPr>
              <w:t xml:space="preserve">Nyírtura </w:t>
            </w:r>
            <w:r w:rsidRPr="00931817">
              <w:rPr>
                <w:sz w:val="23"/>
                <w:szCs w:val="23"/>
              </w:rPr>
              <w:t>Rákóczi u. 9. szám mellet a parkban lévő szennyvíz átemelő kerítéselem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0461" w:rsidRPr="00931817" w:rsidRDefault="007C0461" w:rsidP="00B215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461" w:rsidRPr="0093181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0461" w:rsidRPr="00931817" w:rsidRDefault="007C0461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21592" w:rsidTr="00347A11">
        <w:trPr>
          <w:trHeight w:val="315"/>
        </w:trPr>
        <w:tc>
          <w:tcPr>
            <w:tcW w:w="7725" w:type="dxa"/>
            <w:gridSpan w:val="3"/>
            <w:shd w:val="clear" w:color="auto" w:fill="auto"/>
            <w:vAlign w:val="center"/>
          </w:tcPr>
          <w:p w:rsidR="00B21592" w:rsidRPr="00B21592" w:rsidRDefault="00B21592" w:rsidP="00B21592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Mindösszesen</w:t>
            </w:r>
          </w:p>
        </w:tc>
        <w:tc>
          <w:tcPr>
            <w:tcW w:w="1559" w:type="dxa"/>
          </w:tcPr>
          <w:p w:rsidR="00B21592" w:rsidRPr="00CB2027" w:rsidRDefault="00B21592" w:rsidP="00DE1081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AA56EB" w:rsidRDefault="00AA56EB" w:rsidP="00DD3EC3">
      <w:pPr>
        <w:rPr>
          <w:sz w:val="23"/>
          <w:szCs w:val="23"/>
        </w:rPr>
      </w:pPr>
    </w:p>
    <w:p w:rsidR="00046771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C0461" w:rsidRPr="007C0461" w:rsidRDefault="007C0461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="003C4F3E">
        <w:rPr>
          <w:b/>
          <w:sz w:val="23"/>
          <w:szCs w:val="23"/>
        </w:rPr>
        <w:t xml:space="preserve">Szennyvízátemelők </w:t>
      </w:r>
      <w:proofErr w:type="spellStart"/>
      <w:r w:rsidR="003C4F3E">
        <w:rPr>
          <w:b/>
          <w:sz w:val="23"/>
          <w:szCs w:val="23"/>
        </w:rPr>
        <w:t>védterület</w:t>
      </w:r>
      <w:proofErr w:type="spellEnd"/>
      <w:r w:rsidR="003C4F3E">
        <w:rPr>
          <w:b/>
          <w:sz w:val="23"/>
          <w:szCs w:val="23"/>
        </w:rPr>
        <w:t xml:space="preserve"> rekonstrukciója</w:t>
      </w:r>
      <w:r w:rsidRPr="007C0461">
        <w:rPr>
          <w:b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ED5EAE" w:rsidRDefault="00ED5EAE"/>
    <w:p w:rsidR="00B91774" w:rsidRDefault="00B91774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ED5EAE" w:rsidRPr="001C58E8" w:rsidRDefault="00ED5EAE" w:rsidP="00ED5EAE">
      <w:pPr>
        <w:widowControl w:val="0"/>
        <w:jc w:val="center"/>
        <w:rPr>
          <w:b/>
          <w:sz w:val="23"/>
          <w:szCs w:val="23"/>
        </w:rPr>
      </w:pPr>
      <w:r w:rsidRPr="001C58E8">
        <w:rPr>
          <w:b/>
          <w:sz w:val="23"/>
          <w:szCs w:val="23"/>
        </w:rPr>
        <w:lastRenderedPageBreak/>
        <w:t>Nyilatkozat kizáró okok fenn nem állásáról</w:t>
      </w:r>
    </w:p>
    <w:p w:rsidR="00ED5EAE" w:rsidRPr="001C58E8" w:rsidRDefault="00ED5EAE" w:rsidP="00ED5EAE">
      <w:pPr>
        <w:widowControl w:val="0"/>
        <w:jc w:val="center"/>
        <w:rPr>
          <w:bCs/>
          <w:sz w:val="23"/>
          <w:szCs w:val="23"/>
        </w:rPr>
      </w:pPr>
    </w:p>
    <w:p w:rsidR="00ED5EAE" w:rsidRPr="001C58E8" w:rsidRDefault="00ED5EAE" w:rsidP="00ED5EAE">
      <w:pPr>
        <w:widowControl w:val="0"/>
        <w:jc w:val="center"/>
        <w:rPr>
          <w:sz w:val="23"/>
          <w:szCs w:val="23"/>
        </w:rPr>
      </w:pPr>
      <w:r w:rsidRPr="001C58E8">
        <w:rPr>
          <w:sz w:val="23"/>
          <w:szCs w:val="23"/>
        </w:rPr>
        <w:t>A NYÍRSÉGVÍZ Zrt. Ajánlatkérő</w:t>
      </w:r>
    </w:p>
    <w:p w:rsidR="007C0461" w:rsidRPr="007C0461" w:rsidRDefault="007C0461" w:rsidP="007C0461">
      <w:pPr>
        <w:spacing w:line="276" w:lineRule="auto"/>
        <w:jc w:val="center"/>
        <w:rPr>
          <w:b/>
          <w:sz w:val="23"/>
          <w:szCs w:val="23"/>
        </w:rPr>
      </w:pPr>
      <w:r w:rsidRPr="007C0461">
        <w:rPr>
          <w:b/>
          <w:i/>
          <w:sz w:val="23"/>
          <w:szCs w:val="23"/>
        </w:rPr>
        <w:t>„</w:t>
      </w:r>
      <w:r w:rsidR="00C95F07">
        <w:rPr>
          <w:b/>
          <w:sz w:val="23"/>
          <w:szCs w:val="23"/>
        </w:rPr>
        <w:t xml:space="preserve">Szennyvízátemelők </w:t>
      </w:r>
      <w:proofErr w:type="spellStart"/>
      <w:r w:rsidR="00C95F07">
        <w:rPr>
          <w:b/>
          <w:sz w:val="23"/>
          <w:szCs w:val="23"/>
        </w:rPr>
        <w:t>védterület</w:t>
      </w:r>
      <w:proofErr w:type="spellEnd"/>
      <w:r w:rsidR="00C95F07">
        <w:rPr>
          <w:b/>
          <w:sz w:val="23"/>
          <w:szCs w:val="23"/>
        </w:rPr>
        <w:t xml:space="preserve"> rekonstrukciója</w:t>
      </w:r>
      <w:r w:rsidRPr="007C0461">
        <w:rPr>
          <w:b/>
          <w:sz w:val="23"/>
          <w:szCs w:val="23"/>
        </w:rPr>
        <w:t>”</w:t>
      </w:r>
    </w:p>
    <w:p w:rsidR="00ED5EAE" w:rsidRPr="001C58E8" w:rsidRDefault="00ED5EAE" w:rsidP="00ED5EAE">
      <w:pPr>
        <w:widowControl w:val="0"/>
        <w:jc w:val="center"/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>tárgyú beszerzési eljárásában</w:t>
      </w: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jc w:val="both"/>
        <w:rPr>
          <w:sz w:val="23"/>
          <w:szCs w:val="23"/>
        </w:rPr>
      </w:pPr>
      <w:r w:rsidRPr="001C58E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1C58E8">
        <w:rPr>
          <w:b/>
          <w:bCs/>
          <w:sz w:val="23"/>
          <w:szCs w:val="23"/>
        </w:rPr>
        <w:t>szervezet nem áll</w:t>
      </w:r>
      <w:r w:rsidRPr="001C58E8">
        <w:rPr>
          <w:bCs/>
          <w:sz w:val="23"/>
          <w:szCs w:val="23"/>
        </w:rPr>
        <w:t xml:space="preserve"> az eljárást megindító felhívásban előírt, a </w:t>
      </w:r>
      <w:r w:rsidRPr="001C58E8">
        <w:rPr>
          <w:b/>
          <w:bCs/>
          <w:sz w:val="23"/>
          <w:szCs w:val="23"/>
        </w:rPr>
        <w:t>közbeszerzésekről szóló 2015. évi CXLIII. törvény</w:t>
      </w:r>
      <w:r w:rsidRPr="001C58E8">
        <w:rPr>
          <w:bCs/>
          <w:sz w:val="23"/>
          <w:szCs w:val="23"/>
        </w:rPr>
        <w:t xml:space="preserve"> </w:t>
      </w:r>
      <w:r w:rsidRPr="001C58E8">
        <w:rPr>
          <w:b/>
          <w:bCs/>
          <w:sz w:val="23"/>
          <w:szCs w:val="23"/>
        </w:rPr>
        <w:t>62. § (1), (1a) és a (2) bekezdése szerinti</w:t>
      </w:r>
      <w:r w:rsidRPr="001C58E8">
        <w:rPr>
          <w:bCs/>
          <w:sz w:val="23"/>
          <w:szCs w:val="23"/>
        </w:rPr>
        <w:t xml:space="preserve"> kizáró okok hatálya alatt</w:t>
      </w:r>
      <w:r w:rsidRPr="001C58E8">
        <w:rPr>
          <w:sz w:val="23"/>
          <w:szCs w:val="23"/>
        </w:rPr>
        <w:t xml:space="preserve">. </w:t>
      </w:r>
    </w:p>
    <w:p w:rsidR="00ED5EAE" w:rsidRPr="001C58E8" w:rsidRDefault="00ED5EAE" w:rsidP="00ED5EAE">
      <w:pPr>
        <w:rPr>
          <w:b/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 xml:space="preserve">Kelt: </w:t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p w:rsidR="00ED5EAE" w:rsidRPr="001C58E8" w:rsidRDefault="00ED5EAE" w:rsidP="00ED5EAE">
      <w:pPr>
        <w:rPr>
          <w:bCs/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</w:p>
    <w:p w:rsidR="00ED5EAE" w:rsidRPr="001C58E8" w:rsidRDefault="00ED5EAE" w:rsidP="00ED5EAE">
      <w:pPr>
        <w:rPr>
          <w:bCs/>
          <w:sz w:val="23"/>
          <w:szCs w:val="23"/>
        </w:rPr>
      </w:pP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  <w:r w:rsidRPr="001C58E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ED5EAE" w:rsidRPr="001C58E8" w:rsidTr="00DE1081">
        <w:tc>
          <w:tcPr>
            <w:tcW w:w="4868" w:type="dxa"/>
            <w:shd w:val="clear" w:color="auto" w:fill="auto"/>
          </w:tcPr>
          <w:p w:rsidR="00ED5EAE" w:rsidRPr="001C58E8" w:rsidRDefault="00ED5EAE" w:rsidP="00DE108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ED5EAE" w:rsidRPr="001C58E8" w:rsidRDefault="00ED5EAE" w:rsidP="00DE1081">
            <w:pPr>
              <w:jc w:val="center"/>
              <w:rPr>
                <w:bCs/>
                <w:sz w:val="23"/>
                <w:szCs w:val="23"/>
              </w:rPr>
            </w:pPr>
            <w:r w:rsidRPr="001C58E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ED5EAE" w:rsidRPr="001C58E8" w:rsidRDefault="00ED5EAE" w:rsidP="00ED5EAE">
      <w:pPr>
        <w:rPr>
          <w:sz w:val="23"/>
          <w:szCs w:val="23"/>
        </w:rPr>
      </w:pPr>
    </w:p>
    <w:p w:rsidR="00ED5EAE" w:rsidRPr="001C58E8" w:rsidRDefault="00ED5EAE" w:rsidP="00ED5EAE">
      <w:pPr>
        <w:rPr>
          <w:sz w:val="23"/>
          <w:szCs w:val="23"/>
        </w:rPr>
      </w:pPr>
    </w:p>
    <w:p w:rsidR="00ED5EAE" w:rsidRDefault="00ED5EAE"/>
    <w:sectPr w:rsidR="00ED5EAE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8C37D9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8C37D9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8C37D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8C37D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8C37D9">
    <w:pPr>
      <w:pStyle w:val="lfej"/>
    </w:pPr>
  </w:p>
  <w:p w:rsidR="00FF0B02" w:rsidRDefault="008C37D9">
    <w:pPr>
      <w:pStyle w:val="lfej"/>
    </w:pPr>
  </w:p>
  <w:p w:rsidR="00FF0B02" w:rsidRDefault="008C37D9">
    <w:pPr>
      <w:pStyle w:val="lfej"/>
    </w:pPr>
  </w:p>
  <w:p w:rsidR="00FF0B02" w:rsidRDefault="008C37D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inczéné Tamás Ágnes">
    <w15:presenceInfo w15:providerId="None" w15:userId="Vinczéné Tamás Ágn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4733C"/>
    <w:rsid w:val="0006413A"/>
    <w:rsid w:val="00080A54"/>
    <w:rsid w:val="0008737A"/>
    <w:rsid w:val="000A7E58"/>
    <w:rsid w:val="000B6E19"/>
    <w:rsid w:val="00102F03"/>
    <w:rsid w:val="0012617F"/>
    <w:rsid w:val="001324A7"/>
    <w:rsid w:val="00141A82"/>
    <w:rsid w:val="001676EF"/>
    <w:rsid w:val="001A1D85"/>
    <w:rsid w:val="001E6C2A"/>
    <w:rsid w:val="001F452B"/>
    <w:rsid w:val="00211410"/>
    <w:rsid w:val="00214AE4"/>
    <w:rsid w:val="00231BCE"/>
    <w:rsid w:val="002629DA"/>
    <w:rsid w:val="00275379"/>
    <w:rsid w:val="00283B4B"/>
    <w:rsid w:val="00325EA4"/>
    <w:rsid w:val="00331469"/>
    <w:rsid w:val="003361C0"/>
    <w:rsid w:val="00353303"/>
    <w:rsid w:val="00384A67"/>
    <w:rsid w:val="0039015B"/>
    <w:rsid w:val="003C4F3E"/>
    <w:rsid w:val="003C53AA"/>
    <w:rsid w:val="003F4658"/>
    <w:rsid w:val="00414D96"/>
    <w:rsid w:val="00442C42"/>
    <w:rsid w:val="00444203"/>
    <w:rsid w:val="00473816"/>
    <w:rsid w:val="004935DD"/>
    <w:rsid w:val="004943A2"/>
    <w:rsid w:val="004B68D3"/>
    <w:rsid w:val="004D1755"/>
    <w:rsid w:val="004E1687"/>
    <w:rsid w:val="004E197D"/>
    <w:rsid w:val="00541717"/>
    <w:rsid w:val="00563B71"/>
    <w:rsid w:val="00587FB8"/>
    <w:rsid w:val="005B26F7"/>
    <w:rsid w:val="005E1F30"/>
    <w:rsid w:val="00616DB6"/>
    <w:rsid w:val="00652DDD"/>
    <w:rsid w:val="00655F81"/>
    <w:rsid w:val="00667A29"/>
    <w:rsid w:val="00672149"/>
    <w:rsid w:val="006B41C6"/>
    <w:rsid w:val="006D384D"/>
    <w:rsid w:val="007144D6"/>
    <w:rsid w:val="00742772"/>
    <w:rsid w:val="00743D25"/>
    <w:rsid w:val="00755631"/>
    <w:rsid w:val="00791E2A"/>
    <w:rsid w:val="007C0461"/>
    <w:rsid w:val="007C2127"/>
    <w:rsid w:val="0080238C"/>
    <w:rsid w:val="0080261D"/>
    <w:rsid w:val="0083349D"/>
    <w:rsid w:val="00840C2E"/>
    <w:rsid w:val="00870AB7"/>
    <w:rsid w:val="00892B09"/>
    <w:rsid w:val="008B0CFF"/>
    <w:rsid w:val="008B24EE"/>
    <w:rsid w:val="008B387E"/>
    <w:rsid w:val="008C37D9"/>
    <w:rsid w:val="008D07E2"/>
    <w:rsid w:val="008D2E58"/>
    <w:rsid w:val="008E6445"/>
    <w:rsid w:val="008F1DFB"/>
    <w:rsid w:val="008F7C81"/>
    <w:rsid w:val="00931817"/>
    <w:rsid w:val="0095137A"/>
    <w:rsid w:val="009D2BD7"/>
    <w:rsid w:val="009D63F2"/>
    <w:rsid w:val="00A057FE"/>
    <w:rsid w:val="00A13B86"/>
    <w:rsid w:val="00A31BD0"/>
    <w:rsid w:val="00A8114D"/>
    <w:rsid w:val="00AA56EB"/>
    <w:rsid w:val="00AD312A"/>
    <w:rsid w:val="00AF05D4"/>
    <w:rsid w:val="00B00A1B"/>
    <w:rsid w:val="00B21592"/>
    <w:rsid w:val="00B2615F"/>
    <w:rsid w:val="00B44743"/>
    <w:rsid w:val="00B63031"/>
    <w:rsid w:val="00B66A27"/>
    <w:rsid w:val="00B673D4"/>
    <w:rsid w:val="00B91774"/>
    <w:rsid w:val="00B94C9F"/>
    <w:rsid w:val="00BB6BE2"/>
    <w:rsid w:val="00C178AF"/>
    <w:rsid w:val="00C21084"/>
    <w:rsid w:val="00C95F07"/>
    <w:rsid w:val="00CC71EF"/>
    <w:rsid w:val="00CD491C"/>
    <w:rsid w:val="00CE62CB"/>
    <w:rsid w:val="00CF5E89"/>
    <w:rsid w:val="00CF79DB"/>
    <w:rsid w:val="00D0195D"/>
    <w:rsid w:val="00D425CB"/>
    <w:rsid w:val="00D50F6E"/>
    <w:rsid w:val="00D51161"/>
    <w:rsid w:val="00D539D8"/>
    <w:rsid w:val="00D563B9"/>
    <w:rsid w:val="00D87AC1"/>
    <w:rsid w:val="00DD3EC3"/>
    <w:rsid w:val="00E31971"/>
    <w:rsid w:val="00E42772"/>
    <w:rsid w:val="00E42E25"/>
    <w:rsid w:val="00E44D5E"/>
    <w:rsid w:val="00E74A77"/>
    <w:rsid w:val="00E901EF"/>
    <w:rsid w:val="00EC1F94"/>
    <w:rsid w:val="00EC382C"/>
    <w:rsid w:val="00ED5EAE"/>
    <w:rsid w:val="00EE1583"/>
    <w:rsid w:val="00EF0C2A"/>
    <w:rsid w:val="00F114AB"/>
    <w:rsid w:val="00F22EAD"/>
    <w:rsid w:val="00F3387E"/>
    <w:rsid w:val="00F575BD"/>
    <w:rsid w:val="00F806E1"/>
    <w:rsid w:val="00F84088"/>
    <w:rsid w:val="00FB36BC"/>
    <w:rsid w:val="00FB40E1"/>
    <w:rsid w:val="00FB5F35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rsid w:val="00F22EA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22EAD"/>
  </w:style>
  <w:style w:type="character" w:customStyle="1" w:styleId="JegyzetszvegChar">
    <w:name w:val="Jegyzetszöveg Char"/>
    <w:basedOn w:val="Bekezdsalapbettpusa"/>
    <w:link w:val="Jegyzetszveg"/>
    <w:rsid w:val="00F22EA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adtext">
    <w:name w:val="ad_text"/>
    <w:basedOn w:val="Bekezdsalapbettpusa"/>
    <w:rsid w:val="00F22EAD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C4F3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C4F3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6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E44D5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44D5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rsid w:val="00F22EA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22EAD"/>
  </w:style>
  <w:style w:type="character" w:customStyle="1" w:styleId="JegyzetszvegChar">
    <w:name w:val="Jegyzetszöveg Char"/>
    <w:basedOn w:val="Bekezdsalapbettpusa"/>
    <w:link w:val="Jegyzetszveg"/>
    <w:rsid w:val="00F22EA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adtext">
    <w:name w:val="ad_text"/>
    <w:basedOn w:val="Bekezdsalapbettpusa"/>
    <w:rsid w:val="00F22EAD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C4F3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C4F3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7DCEF-DC2B-410C-9DD9-5C448B6C0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404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27</cp:revision>
  <cp:lastPrinted>2025-12-05T14:28:00Z</cp:lastPrinted>
  <dcterms:created xsi:type="dcterms:W3CDTF">2023-06-06T08:21:00Z</dcterms:created>
  <dcterms:modified xsi:type="dcterms:W3CDTF">2025-12-09T09:58:00Z</dcterms:modified>
</cp:coreProperties>
</file>