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2C65AF" w:rsidRDefault="00375D8E" w:rsidP="00BB6BE2">
      <w:pPr>
        <w:jc w:val="center"/>
        <w:rPr>
          <w:b/>
          <w:i/>
          <w:sz w:val="23"/>
          <w:szCs w:val="23"/>
        </w:rPr>
      </w:pPr>
      <w:r w:rsidRPr="002C65AF">
        <w:rPr>
          <w:b/>
          <w:i/>
          <w:sz w:val="23"/>
          <w:szCs w:val="23"/>
        </w:rPr>
        <w:t>„</w:t>
      </w:r>
      <w:r w:rsidR="002C65AF" w:rsidRPr="002C65AF">
        <w:rPr>
          <w:b/>
          <w:i/>
          <w:sz w:val="23"/>
          <w:szCs w:val="23"/>
        </w:rPr>
        <w:t>A NYÍRSÉGVÍZ Zrt. működési területén daruzási feladatok ellátása</w:t>
      </w:r>
      <w:r w:rsidR="003208FC" w:rsidRPr="002C65AF">
        <w:rPr>
          <w:b/>
          <w:i/>
          <w:sz w:val="24"/>
          <w:szCs w:val="24"/>
        </w:rPr>
        <w:t xml:space="preserve"> 202</w:t>
      </w:r>
      <w:r w:rsidR="002119CB" w:rsidRPr="002C65AF">
        <w:rPr>
          <w:b/>
          <w:i/>
          <w:sz w:val="24"/>
          <w:szCs w:val="24"/>
        </w:rPr>
        <w:t>5</w:t>
      </w:r>
      <w:r w:rsidR="00DD3EC3" w:rsidRPr="002C65AF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375D8E" w:rsidRPr="00F56675" w:rsidRDefault="00375D8E" w:rsidP="00375D8E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2C65AF" w:rsidRPr="002C65AF">
        <w:rPr>
          <w:b/>
          <w:i/>
          <w:sz w:val="23"/>
          <w:szCs w:val="23"/>
        </w:rPr>
        <w:t>A NYÍRSÉGVÍZ Zrt. működési területén daruzási feladatok ellátása</w:t>
      </w:r>
      <w:r w:rsidR="002C65AF" w:rsidRPr="002C65AF">
        <w:rPr>
          <w:b/>
          <w:i/>
          <w:sz w:val="24"/>
          <w:szCs w:val="24"/>
        </w:rPr>
        <w:t xml:space="preserve"> 2025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841A0" w:rsidRPr="00F56675" w:rsidTr="003208FC">
        <w:tc>
          <w:tcPr>
            <w:tcW w:w="4754" w:type="dxa"/>
          </w:tcPr>
          <w:p w:rsidR="009841A0" w:rsidRPr="00F56675" w:rsidRDefault="005D21A4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29" w:type="dxa"/>
          </w:tcPr>
          <w:p w:rsidR="009841A0" w:rsidRPr="00F56675" w:rsidRDefault="009841A0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9841A0" w:rsidRPr="00F56675" w:rsidRDefault="009841A0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125CB" w:rsidRPr="00F56675" w:rsidRDefault="00D125CB" w:rsidP="00D125CB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2C65AF" w:rsidRPr="002C65AF">
        <w:rPr>
          <w:b/>
          <w:i/>
          <w:sz w:val="23"/>
          <w:szCs w:val="23"/>
        </w:rPr>
        <w:t>A NYÍRSÉGVÍZ Zrt. működési területén daruzási feladatok ellátása</w:t>
      </w:r>
      <w:r w:rsidR="002C65AF" w:rsidRPr="002C65AF">
        <w:rPr>
          <w:b/>
          <w:i/>
          <w:sz w:val="24"/>
          <w:szCs w:val="24"/>
        </w:rPr>
        <w:t xml:space="preserve"> 2025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D125CB" w:rsidRPr="007C79BA" w:rsidRDefault="00843549" w:rsidP="00DD3EC3">
      <w:pPr>
        <w:rPr>
          <w:b/>
          <w:bCs/>
          <w:sz w:val="23"/>
          <w:szCs w:val="23"/>
          <w:u w:val="single"/>
        </w:rPr>
      </w:pPr>
      <w:r w:rsidRPr="007C79BA">
        <w:rPr>
          <w:b/>
          <w:bCs/>
          <w:sz w:val="23"/>
          <w:szCs w:val="23"/>
          <w:u w:val="single"/>
        </w:rPr>
        <w:t>Nettó ajánlati árak</w:t>
      </w:r>
      <w:r w:rsidR="002C65AF" w:rsidRPr="007C79BA">
        <w:rPr>
          <w:b/>
          <w:bCs/>
          <w:sz w:val="23"/>
          <w:szCs w:val="23"/>
          <w:u w:val="single"/>
        </w:rPr>
        <w:t>:</w:t>
      </w:r>
    </w:p>
    <w:p w:rsidR="002C65AF" w:rsidRDefault="002C65AF" w:rsidP="00DD3EC3">
      <w:pPr>
        <w:rPr>
          <w:b/>
          <w:bCs/>
          <w:sz w:val="23"/>
          <w:szCs w:val="23"/>
        </w:rPr>
      </w:pPr>
    </w:p>
    <w:p w:rsidR="007C79BA" w:rsidRPr="00B514CF" w:rsidRDefault="007C79BA" w:rsidP="007C79BA">
      <w:pPr>
        <w:pStyle w:val="xmsonormal"/>
        <w:jc w:val="both"/>
        <w:rPr>
          <w:rFonts w:ascii="Times New Roman" w:hAnsi="Times New Roman"/>
          <w:b/>
          <w:bCs/>
          <w:sz w:val="24"/>
          <w:szCs w:val="24"/>
        </w:rPr>
      </w:pPr>
      <w:r w:rsidRPr="00B514CF">
        <w:rPr>
          <w:rFonts w:ascii="Times New Roman" w:hAnsi="Times New Roman"/>
          <w:b/>
          <w:bCs/>
          <w:sz w:val="24"/>
          <w:szCs w:val="24"/>
        </w:rPr>
        <w:t xml:space="preserve">1.      részterület: </w:t>
      </w:r>
    </w:p>
    <w:p w:rsidR="007C79BA" w:rsidRPr="00B514CF" w:rsidRDefault="007C79BA" w:rsidP="007C79BA">
      <w:pPr>
        <w:pStyle w:val="xmsonormal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b/>
          <w:bCs/>
          <w:sz w:val="24"/>
          <w:szCs w:val="24"/>
        </w:rPr>
        <w:t>Nyíregyháza, Kálmánháza, Nyírpazony, Sényő, Nyírtura, Kótaj, Nyírtelek, Nagycserkesz, Apagy, Besenyőd, Kállósemjén, Levelek, Magy, Napkor, Nyíribrony, Nyírtét, Ófehértó, Ramocsaháza, Bököny, Érpatak, Geszteréd, Újfehértó, Biri, Nagykálló, Balkány, Tiszadada, Tiszadob, Tiszaeszlár, Tiszalök, Balsa, Buj, Gávavencsellő, Ibrány, Nagyhalász, Paszab, Tiszabercel, Tiszatelek, Beszterec, Kemecse, Tiszarád, Vasmegyer, Rakamaz, Szabolcs, Timár, Tiszanagyfalu</w:t>
      </w:r>
    </w:p>
    <w:p w:rsidR="007C79BA" w:rsidRPr="00B514CF" w:rsidRDefault="007C79BA" w:rsidP="007C79BA">
      <w:pPr>
        <w:pStyle w:val="xmsonormal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tbl>
      <w:tblPr>
        <w:tblpPr w:leftFromText="141" w:rightFromText="141" w:vertAnchor="text"/>
        <w:tblW w:w="7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2568"/>
        <w:gridCol w:w="2689"/>
      </w:tblGrid>
      <w:tr w:rsidR="007C79BA" w:rsidRPr="00B514CF" w:rsidTr="001F4115">
        <w:trPr>
          <w:trHeight w:val="315"/>
        </w:trPr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Kategória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Daruzási rezsióradíj (nettó Ft/óra)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Vonulási rezsióradíj (nettó Ft/km)</w:t>
            </w:r>
          </w:p>
        </w:tc>
      </w:tr>
      <w:tr w:rsidR="007C79BA" w:rsidRPr="00B514CF" w:rsidTr="001F411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 t alatt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7C79BA" w:rsidRPr="00B514CF" w:rsidTr="001F411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 – 30 t közötti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7C79BA" w:rsidRPr="00B514CF" w:rsidTr="001F411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30 – 50 t közötti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</w:tbl>
    <w:p w:rsidR="007C79BA" w:rsidRPr="00B514CF" w:rsidRDefault="007C79BA" w:rsidP="007C79BA">
      <w:pPr>
        <w:pStyle w:val="xmsonormal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Pr="00B514CF" w:rsidRDefault="007C79BA" w:rsidP="007C79BA">
      <w:pPr>
        <w:pStyle w:val="xmsonormal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</w:p>
    <w:p w:rsidR="007C79BA" w:rsidRPr="00B514CF" w:rsidRDefault="007C79BA" w:rsidP="007C79BA">
      <w:pPr>
        <w:pStyle w:val="xmsolistparagraph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514CF">
        <w:rPr>
          <w:rFonts w:ascii="Times New Roman" w:hAnsi="Times New Roman"/>
          <w:b/>
          <w:bCs/>
          <w:sz w:val="24"/>
          <w:szCs w:val="24"/>
        </w:rPr>
        <w:t xml:space="preserve">2.      részterület: </w:t>
      </w:r>
    </w:p>
    <w:p w:rsidR="007C79BA" w:rsidRPr="00B514CF" w:rsidRDefault="007C79BA" w:rsidP="007C79BA">
      <w:pPr>
        <w:pStyle w:val="xmsolistparagraph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514CF">
        <w:rPr>
          <w:rFonts w:ascii="Times New Roman" w:hAnsi="Times New Roman"/>
          <w:b/>
          <w:bCs/>
          <w:sz w:val="24"/>
          <w:szCs w:val="24"/>
        </w:rPr>
        <w:t>Csenger, Hodász, Kántorjánosi, Nyírcsászári, Nyírderzs, Nyírkáta, Nyírbátor, Ömböly,</w:t>
      </w:r>
    </w:p>
    <w:p w:rsidR="007C79BA" w:rsidRPr="00B514CF" w:rsidRDefault="007C79BA" w:rsidP="007C79BA">
      <w:pPr>
        <w:pStyle w:val="xmsolistparagraph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514CF">
        <w:rPr>
          <w:rFonts w:ascii="Times New Roman" w:hAnsi="Times New Roman"/>
          <w:b/>
          <w:bCs/>
          <w:sz w:val="24"/>
          <w:szCs w:val="24"/>
        </w:rPr>
        <w:t>Bátorliget, Encsencs, Nyírbéltek, Nyírgyulaj, Nyírpilis, Nyírvasvári, Penészlek, Piricse,</w:t>
      </w:r>
    </w:p>
    <w:p w:rsidR="007C79BA" w:rsidRPr="00B514CF" w:rsidRDefault="007C79BA" w:rsidP="007C79BA">
      <w:pPr>
        <w:pStyle w:val="xmsolistparagraph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b/>
          <w:bCs/>
          <w:sz w:val="24"/>
          <w:szCs w:val="24"/>
        </w:rPr>
        <w:t>Terem, Mátészalka, Jármi, Nyírcsaholy, Nyírmeggyes, Ópályi</w:t>
      </w:r>
    </w:p>
    <w:p w:rsidR="007C79BA" w:rsidRPr="00B514CF" w:rsidRDefault="007C79BA" w:rsidP="007C79BA">
      <w:pPr>
        <w:pStyle w:val="xmsonormal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tbl>
      <w:tblPr>
        <w:tblpPr w:leftFromText="141" w:rightFromText="141" w:vertAnchor="text"/>
        <w:tblW w:w="7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2568"/>
        <w:gridCol w:w="2689"/>
      </w:tblGrid>
      <w:tr w:rsidR="007C79BA" w:rsidRPr="00B514CF" w:rsidTr="001F4115">
        <w:trPr>
          <w:trHeight w:val="315"/>
        </w:trPr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Kategória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Daruzási rezsióradíj (nettó Ft/óra)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Vonulási rezsióradíj (nettó Ft/km)</w:t>
            </w:r>
          </w:p>
        </w:tc>
      </w:tr>
      <w:tr w:rsidR="007C79BA" w:rsidRPr="00B514CF" w:rsidTr="001F411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 t alatt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7C79BA" w:rsidRPr="00B514CF" w:rsidTr="001F411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 – 30 t közötti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7C79BA" w:rsidRPr="00B514CF" w:rsidTr="001F411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30 – 50 t közötti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</w:tbl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p w:rsidR="007C79BA" w:rsidRDefault="007C79BA">
      <w:pPr>
        <w:spacing w:after="160" w:line="259" w:lineRule="auto"/>
        <w:rPr>
          <w:rFonts w:eastAsiaTheme="minorHAnsi"/>
          <w:sz w:val="24"/>
          <w:szCs w:val="24"/>
        </w:rPr>
      </w:pPr>
      <w:r>
        <w:rPr>
          <w:sz w:val="24"/>
          <w:szCs w:val="24"/>
        </w:rPr>
        <w:br w:type="page"/>
      </w: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</w:p>
    <w:p w:rsidR="007C79BA" w:rsidRPr="00B514CF" w:rsidRDefault="007C79BA" w:rsidP="007C79BA">
      <w:pPr>
        <w:pStyle w:val="xmsolistparagraph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B514CF">
        <w:rPr>
          <w:rFonts w:ascii="Times New Roman" w:hAnsi="Times New Roman"/>
          <w:b/>
          <w:bCs/>
          <w:sz w:val="24"/>
          <w:szCs w:val="24"/>
        </w:rPr>
        <w:t xml:space="preserve">3.      részterület: </w:t>
      </w:r>
    </w:p>
    <w:p w:rsidR="007C79BA" w:rsidRPr="00B514CF" w:rsidRDefault="007C79BA" w:rsidP="007C79BA">
      <w:pPr>
        <w:pStyle w:val="xmso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b/>
          <w:bCs/>
          <w:sz w:val="24"/>
          <w:szCs w:val="24"/>
        </w:rPr>
        <w:t>Ajak, Anarcs, Döge, Fényeslitke, Gyulaháza, Kisvárda, Lövőpetri, Nyírlövő, Pap, Szabolcsbáka, Dombrád, Kékcse, Pátroha, Rétközberencs, Szabolcsveresmart, Tiszakanyár, Újdombrád, Berkesz, Demecser, Gégény, Kék, Nyírbogdány, Nyírtass, Székely</w:t>
      </w:r>
    </w:p>
    <w:p w:rsidR="007C79BA" w:rsidRPr="00B514CF" w:rsidRDefault="007C79BA" w:rsidP="007C79BA">
      <w:pPr>
        <w:pStyle w:val="xmsolistparagraph"/>
        <w:ind w:left="600"/>
        <w:jc w:val="both"/>
        <w:rPr>
          <w:rFonts w:ascii="Times New Roman" w:hAnsi="Times New Roman"/>
          <w:sz w:val="24"/>
          <w:szCs w:val="24"/>
        </w:rPr>
      </w:pPr>
      <w:r w:rsidRPr="00B514CF">
        <w:rPr>
          <w:rFonts w:ascii="Times New Roman" w:hAnsi="Times New Roman"/>
          <w:sz w:val="24"/>
          <w:szCs w:val="24"/>
        </w:rPr>
        <w:t> </w:t>
      </w:r>
    </w:p>
    <w:tbl>
      <w:tblPr>
        <w:tblpPr w:leftFromText="141" w:rightFromText="141" w:vertAnchor="text"/>
        <w:tblW w:w="7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2568"/>
        <w:gridCol w:w="2689"/>
      </w:tblGrid>
      <w:tr w:rsidR="007C79BA" w:rsidRPr="00B514CF" w:rsidTr="001F4115">
        <w:trPr>
          <w:trHeight w:val="315"/>
        </w:trPr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Kategória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Daruzási rezsióradíj (nettó Ft/óra)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Vonulási rezsióradíj (nettó Ft/km)</w:t>
            </w:r>
          </w:p>
        </w:tc>
      </w:tr>
      <w:tr w:rsidR="007C79BA" w:rsidRPr="00B514CF" w:rsidTr="001F411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 t alatt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7C79BA" w:rsidRPr="00B514CF" w:rsidTr="001F411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 – 30 t közötti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7C79BA" w:rsidRPr="00B514CF" w:rsidTr="001F4115">
        <w:trPr>
          <w:trHeight w:val="315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30 – 50 t közötti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79BA" w:rsidRPr="00B514CF" w:rsidRDefault="007C79BA" w:rsidP="001F4115">
            <w:pPr>
              <w:pStyle w:val="xmsonormal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4C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</w:tbl>
    <w:p w:rsidR="007C79BA" w:rsidRDefault="007C79BA" w:rsidP="00DD3EC3">
      <w:pPr>
        <w:rPr>
          <w:b/>
          <w:bCs/>
          <w:sz w:val="23"/>
          <w:szCs w:val="23"/>
        </w:rPr>
      </w:pPr>
    </w:p>
    <w:p w:rsidR="002C65AF" w:rsidRDefault="002C65AF" w:rsidP="00DD3EC3">
      <w:pPr>
        <w:rPr>
          <w:bCs/>
          <w:sz w:val="23"/>
          <w:szCs w:val="23"/>
        </w:rPr>
      </w:pPr>
    </w:p>
    <w:p w:rsidR="00D125CB" w:rsidRDefault="00D125CB" w:rsidP="00DD3EC3">
      <w:pPr>
        <w:rPr>
          <w:bCs/>
          <w:sz w:val="23"/>
          <w:szCs w:val="23"/>
        </w:rPr>
      </w:pPr>
    </w:p>
    <w:p w:rsidR="00D125CB" w:rsidRDefault="00D125CB" w:rsidP="00DD3EC3">
      <w:pPr>
        <w:rPr>
          <w:bCs/>
          <w:sz w:val="23"/>
          <w:szCs w:val="23"/>
        </w:rPr>
      </w:pPr>
    </w:p>
    <w:p w:rsidR="00843549" w:rsidRPr="00F56675" w:rsidRDefault="00843549" w:rsidP="00DD3EC3">
      <w:pPr>
        <w:rPr>
          <w:bCs/>
          <w:sz w:val="23"/>
          <w:szCs w:val="23"/>
        </w:rPr>
      </w:pPr>
    </w:p>
    <w:p w:rsidR="007C79BA" w:rsidRDefault="007C79BA" w:rsidP="007C79BA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:rsidR="007C79BA" w:rsidRDefault="007C79BA" w:rsidP="007C79BA">
      <w:pPr>
        <w:rPr>
          <w:bCs/>
          <w:sz w:val="23"/>
          <w:szCs w:val="23"/>
        </w:rPr>
      </w:pPr>
    </w:p>
    <w:p w:rsidR="007C79BA" w:rsidRDefault="007C79BA" w:rsidP="007C79BA">
      <w:pPr>
        <w:rPr>
          <w:bCs/>
          <w:sz w:val="23"/>
          <w:szCs w:val="23"/>
        </w:rPr>
      </w:pPr>
    </w:p>
    <w:p w:rsidR="007C79BA" w:rsidRDefault="007C79BA" w:rsidP="007C79BA">
      <w:pPr>
        <w:rPr>
          <w:bCs/>
          <w:sz w:val="23"/>
          <w:szCs w:val="23"/>
        </w:rPr>
      </w:pPr>
    </w:p>
    <w:p w:rsidR="007C79BA" w:rsidRPr="00F56675" w:rsidRDefault="007C79BA" w:rsidP="007C79BA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7C79BA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7C79BA" w:rsidRDefault="007C79BA" w:rsidP="00DD3EC3">
      <w:pPr>
        <w:rPr>
          <w:bCs/>
          <w:sz w:val="23"/>
          <w:szCs w:val="23"/>
        </w:rPr>
      </w:pPr>
    </w:p>
    <w:p w:rsidR="007C79BA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7C79BA" w:rsidRDefault="007C79BA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1"/>
    </w:tbl>
    <w:p w:rsidR="00843549" w:rsidRDefault="00843549" w:rsidP="003208FC">
      <w:pPr>
        <w:jc w:val="center"/>
        <w:rPr>
          <w:b/>
          <w:sz w:val="23"/>
          <w:szCs w:val="23"/>
        </w:rPr>
      </w:pPr>
    </w:p>
    <w:p w:rsidR="00843549" w:rsidRDefault="00843549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DD3EC3" w:rsidRPr="00F56675" w:rsidRDefault="00DD3EC3" w:rsidP="003208F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2C65AF" w:rsidRPr="00F56675" w:rsidRDefault="002C65AF" w:rsidP="002C65AF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Pr="002C65AF">
        <w:rPr>
          <w:b/>
          <w:i/>
          <w:sz w:val="23"/>
          <w:szCs w:val="23"/>
        </w:rPr>
        <w:t>A NYÍRSÉGVÍZ Zrt. működési területén daruzási feladatok ellátása</w:t>
      </w:r>
      <w:r w:rsidRPr="002C65AF">
        <w:rPr>
          <w:b/>
          <w:i/>
          <w:sz w:val="24"/>
          <w:szCs w:val="24"/>
        </w:rPr>
        <w:t xml:space="preserve"> 2025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1B27D1" w:rsidRDefault="001B27D1"/>
    <w:p w:rsidR="001B27D1" w:rsidRDefault="001B27D1"/>
    <w:p w:rsidR="001B27D1" w:rsidRDefault="001B27D1"/>
    <w:p w:rsidR="001B27D1" w:rsidRDefault="001B27D1"/>
    <w:p w:rsidR="001B27D1" w:rsidRDefault="001B27D1"/>
    <w:p w:rsidR="001B27D1" w:rsidRDefault="001B27D1" w:rsidP="001B27D1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1B27D1" w:rsidRPr="008534C6" w:rsidRDefault="001B27D1" w:rsidP="001B27D1">
      <w:pPr>
        <w:jc w:val="center"/>
        <w:rPr>
          <w:bCs/>
          <w:sz w:val="23"/>
          <w:szCs w:val="23"/>
        </w:rPr>
      </w:pPr>
    </w:p>
    <w:p w:rsidR="001B27D1" w:rsidRPr="008534C6" w:rsidRDefault="001B27D1" w:rsidP="001B27D1">
      <w:pPr>
        <w:jc w:val="center"/>
        <w:rPr>
          <w:bCs/>
          <w:sz w:val="23"/>
          <w:szCs w:val="23"/>
        </w:rPr>
      </w:pPr>
    </w:p>
    <w:p w:rsidR="001B27D1" w:rsidRPr="008534C6" w:rsidRDefault="001B27D1" w:rsidP="001B27D1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2C65AF" w:rsidRPr="00F56675" w:rsidRDefault="001B27D1" w:rsidP="002C65AF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2C65AF" w:rsidRPr="002C65AF">
        <w:rPr>
          <w:b/>
          <w:i/>
          <w:sz w:val="23"/>
          <w:szCs w:val="23"/>
        </w:rPr>
        <w:t>A NYÍRSÉGVÍZ Zrt. működési területén daruzási feladatok ellátása</w:t>
      </w:r>
      <w:r w:rsidR="002C65AF" w:rsidRPr="002C65AF">
        <w:rPr>
          <w:b/>
          <w:i/>
          <w:sz w:val="24"/>
          <w:szCs w:val="24"/>
        </w:rPr>
        <w:t xml:space="preserve"> 2025</w:t>
      </w:r>
      <w:r w:rsidR="002C65AF" w:rsidRPr="00F56675">
        <w:rPr>
          <w:b/>
          <w:i/>
          <w:sz w:val="23"/>
          <w:szCs w:val="23"/>
        </w:rPr>
        <w:t>”</w:t>
      </w:r>
    </w:p>
    <w:p w:rsidR="001B27D1" w:rsidRPr="008534C6" w:rsidRDefault="001B27D1" w:rsidP="001B27D1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1B27D1" w:rsidRPr="008534C6" w:rsidRDefault="001B27D1" w:rsidP="001B27D1">
      <w:pPr>
        <w:jc w:val="center"/>
        <w:rPr>
          <w:bCs/>
          <w:sz w:val="23"/>
          <w:szCs w:val="23"/>
        </w:rPr>
      </w:pPr>
    </w:p>
    <w:p w:rsidR="001B27D1" w:rsidRPr="008534C6" w:rsidRDefault="001B27D1" w:rsidP="001B27D1">
      <w:pPr>
        <w:jc w:val="center"/>
        <w:rPr>
          <w:bCs/>
          <w:sz w:val="23"/>
          <w:szCs w:val="23"/>
        </w:rPr>
      </w:pPr>
    </w:p>
    <w:p w:rsidR="001B27D1" w:rsidRPr="008534C6" w:rsidRDefault="001B27D1" w:rsidP="001B27D1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1B27D1" w:rsidRPr="008534C6" w:rsidRDefault="001B27D1" w:rsidP="001B27D1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1B27D1" w:rsidRPr="008534C6" w:rsidRDefault="001B27D1" w:rsidP="001B27D1">
      <w:pPr>
        <w:tabs>
          <w:tab w:val="left" w:pos="3642"/>
        </w:tabs>
        <w:jc w:val="both"/>
        <w:rPr>
          <w:sz w:val="23"/>
          <w:szCs w:val="23"/>
        </w:rPr>
      </w:pPr>
    </w:p>
    <w:p w:rsidR="001B27D1" w:rsidRPr="008534C6" w:rsidRDefault="001B27D1" w:rsidP="001B27D1">
      <w:pPr>
        <w:tabs>
          <w:tab w:val="left" w:pos="3642"/>
        </w:tabs>
        <w:jc w:val="both"/>
        <w:rPr>
          <w:sz w:val="23"/>
          <w:szCs w:val="23"/>
        </w:rPr>
      </w:pPr>
    </w:p>
    <w:p w:rsidR="001B27D1" w:rsidRPr="008534C6" w:rsidRDefault="001B27D1" w:rsidP="001B27D1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1B27D1" w:rsidRPr="008534C6" w:rsidRDefault="001B27D1" w:rsidP="001B27D1">
      <w:pPr>
        <w:rPr>
          <w:bCs/>
          <w:sz w:val="23"/>
          <w:szCs w:val="23"/>
        </w:rPr>
      </w:pPr>
    </w:p>
    <w:p w:rsidR="001B27D1" w:rsidRPr="008534C6" w:rsidRDefault="001B27D1" w:rsidP="001B27D1">
      <w:pPr>
        <w:rPr>
          <w:bCs/>
          <w:sz w:val="23"/>
          <w:szCs w:val="23"/>
        </w:rPr>
      </w:pPr>
    </w:p>
    <w:p w:rsidR="001B27D1" w:rsidRPr="008534C6" w:rsidRDefault="001B27D1" w:rsidP="001B27D1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B27D1" w:rsidRPr="008534C6" w:rsidTr="00C26F75">
        <w:tc>
          <w:tcPr>
            <w:tcW w:w="4868" w:type="dxa"/>
            <w:shd w:val="clear" w:color="auto" w:fill="auto"/>
          </w:tcPr>
          <w:p w:rsidR="001B27D1" w:rsidRPr="008534C6" w:rsidRDefault="001B27D1" w:rsidP="00C26F7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B27D1" w:rsidRPr="008534C6" w:rsidRDefault="001B27D1" w:rsidP="00C26F75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1B27D1" w:rsidRPr="008534C6" w:rsidRDefault="001B27D1" w:rsidP="001B27D1">
      <w:pPr>
        <w:rPr>
          <w:sz w:val="23"/>
          <w:szCs w:val="23"/>
        </w:rPr>
      </w:pPr>
    </w:p>
    <w:p w:rsidR="001B27D1" w:rsidRPr="008534C6" w:rsidRDefault="001B27D1" w:rsidP="001B27D1">
      <w:pPr>
        <w:rPr>
          <w:sz w:val="23"/>
          <w:szCs w:val="23"/>
        </w:rPr>
      </w:pPr>
    </w:p>
    <w:p w:rsidR="001B27D1" w:rsidRPr="008534C6" w:rsidRDefault="001B27D1" w:rsidP="001B27D1">
      <w:pPr>
        <w:rPr>
          <w:sz w:val="23"/>
          <w:szCs w:val="23"/>
        </w:rPr>
      </w:pPr>
    </w:p>
    <w:p w:rsidR="001B27D1" w:rsidRPr="008534C6" w:rsidRDefault="001B27D1" w:rsidP="001B27D1">
      <w:pPr>
        <w:jc w:val="center"/>
        <w:rPr>
          <w:b/>
          <w:sz w:val="23"/>
          <w:szCs w:val="23"/>
        </w:rPr>
      </w:pPr>
    </w:p>
    <w:p w:rsidR="001B27D1" w:rsidRPr="008534C6" w:rsidRDefault="001B27D1" w:rsidP="001B27D1">
      <w:pPr>
        <w:jc w:val="center"/>
        <w:rPr>
          <w:b/>
          <w:sz w:val="23"/>
          <w:szCs w:val="23"/>
        </w:rPr>
      </w:pPr>
    </w:p>
    <w:p w:rsidR="001B27D1" w:rsidRPr="008534C6" w:rsidRDefault="001B27D1" w:rsidP="001B27D1">
      <w:pPr>
        <w:jc w:val="center"/>
        <w:rPr>
          <w:b/>
          <w:sz w:val="23"/>
          <w:szCs w:val="23"/>
        </w:rPr>
      </w:pPr>
    </w:p>
    <w:p w:rsidR="001B27D1" w:rsidRDefault="001B27D1"/>
    <w:sectPr w:rsidR="001B27D1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E70B78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E70B78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</w:p>
  <w:p w:rsidR="00FF0B02" w:rsidRDefault="00E70B7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E70B7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E70B78">
    <w:pPr>
      <w:pStyle w:val="lfej"/>
    </w:pPr>
  </w:p>
  <w:p w:rsidR="00FF0B02" w:rsidRDefault="00E70B78">
    <w:pPr>
      <w:pStyle w:val="lfej"/>
    </w:pPr>
  </w:p>
  <w:p w:rsidR="00FF0B02" w:rsidRDefault="00E70B78">
    <w:pPr>
      <w:pStyle w:val="lfej"/>
    </w:pPr>
  </w:p>
  <w:p w:rsidR="00FF0B02" w:rsidRDefault="00E70B7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6413A"/>
    <w:rsid w:val="00080A54"/>
    <w:rsid w:val="0008737A"/>
    <w:rsid w:val="000A7E58"/>
    <w:rsid w:val="000B6E19"/>
    <w:rsid w:val="000F310E"/>
    <w:rsid w:val="0012617F"/>
    <w:rsid w:val="001676EF"/>
    <w:rsid w:val="001A1D85"/>
    <w:rsid w:val="001B27D1"/>
    <w:rsid w:val="00211410"/>
    <w:rsid w:val="002119CB"/>
    <w:rsid w:val="00231BCE"/>
    <w:rsid w:val="002629DA"/>
    <w:rsid w:val="00271BAC"/>
    <w:rsid w:val="00283B4B"/>
    <w:rsid w:val="002C65AF"/>
    <w:rsid w:val="003208FC"/>
    <w:rsid w:val="003361C0"/>
    <w:rsid w:val="00375D8E"/>
    <w:rsid w:val="0039015B"/>
    <w:rsid w:val="003C53AA"/>
    <w:rsid w:val="00414D96"/>
    <w:rsid w:val="00442C42"/>
    <w:rsid w:val="00473816"/>
    <w:rsid w:val="004935DD"/>
    <w:rsid w:val="0049771C"/>
    <w:rsid w:val="004D1755"/>
    <w:rsid w:val="004E1687"/>
    <w:rsid w:val="004E197D"/>
    <w:rsid w:val="005D21A4"/>
    <w:rsid w:val="005E1F30"/>
    <w:rsid w:val="00667A29"/>
    <w:rsid w:val="006B41C6"/>
    <w:rsid w:val="006D384D"/>
    <w:rsid w:val="00722862"/>
    <w:rsid w:val="00742772"/>
    <w:rsid w:val="00743D25"/>
    <w:rsid w:val="00755631"/>
    <w:rsid w:val="007C07B8"/>
    <w:rsid w:val="007C2127"/>
    <w:rsid w:val="007C79BA"/>
    <w:rsid w:val="0080238C"/>
    <w:rsid w:val="0083349D"/>
    <w:rsid w:val="00840C2E"/>
    <w:rsid w:val="00843549"/>
    <w:rsid w:val="00881E23"/>
    <w:rsid w:val="00887430"/>
    <w:rsid w:val="008B0CFF"/>
    <w:rsid w:val="008B387E"/>
    <w:rsid w:val="008D07E2"/>
    <w:rsid w:val="008F1DFB"/>
    <w:rsid w:val="008F7C81"/>
    <w:rsid w:val="0095137A"/>
    <w:rsid w:val="009841A0"/>
    <w:rsid w:val="009D2BD7"/>
    <w:rsid w:val="009D63F2"/>
    <w:rsid w:val="00AD312A"/>
    <w:rsid w:val="00AF05D4"/>
    <w:rsid w:val="00B00A1B"/>
    <w:rsid w:val="00B63031"/>
    <w:rsid w:val="00B66A27"/>
    <w:rsid w:val="00BA3B06"/>
    <w:rsid w:val="00BB6BE2"/>
    <w:rsid w:val="00C178AF"/>
    <w:rsid w:val="00C21084"/>
    <w:rsid w:val="00CA4340"/>
    <w:rsid w:val="00CC71EF"/>
    <w:rsid w:val="00CE62CB"/>
    <w:rsid w:val="00CF5E89"/>
    <w:rsid w:val="00D125CB"/>
    <w:rsid w:val="00D50F6E"/>
    <w:rsid w:val="00D539D8"/>
    <w:rsid w:val="00D87AC1"/>
    <w:rsid w:val="00DD3EC3"/>
    <w:rsid w:val="00DD6056"/>
    <w:rsid w:val="00E31971"/>
    <w:rsid w:val="00E70B78"/>
    <w:rsid w:val="00E74A77"/>
    <w:rsid w:val="00E92353"/>
    <w:rsid w:val="00E9369F"/>
    <w:rsid w:val="00EC1F94"/>
    <w:rsid w:val="00EC382C"/>
    <w:rsid w:val="00EF0C2A"/>
    <w:rsid w:val="00F114AB"/>
    <w:rsid w:val="00F3387E"/>
    <w:rsid w:val="00F575BD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xmsonormal">
    <w:name w:val="x_msonormal"/>
    <w:basedOn w:val="Norml"/>
    <w:rsid w:val="007C79BA"/>
    <w:rPr>
      <w:rFonts w:ascii="Calibri" w:eastAsiaTheme="minorHAnsi" w:hAnsi="Calibri"/>
      <w:sz w:val="22"/>
      <w:szCs w:val="22"/>
    </w:rPr>
  </w:style>
  <w:style w:type="paragraph" w:customStyle="1" w:styleId="xmsolistparagraph">
    <w:name w:val="x_msolistparagraph"/>
    <w:basedOn w:val="Norml"/>
    <w:rsid w:val="007C79BA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xmsonormal">
    <w:name w:val="x_msonormal"/>
    <w:basedOn w:val="Norml"/>
    <w:rsid w:val="007C79BA"/>
    <w:rPr>
      <w:rFonts w:ascii="Calibri" w:eastAsiaTheme="minorHAnsi" w:hAnsi="Calibri"/>
      <w:sz w:val="22"/>
      <w:szCs w:val="22"/>
    </w:rPr>
  </w:style>
  <w:style w:type="paragraph" w:customStyle="1" w:styleId="xmsolistparagraph">
    <w:name w:val="x_msolistparagraph"/>
    <w:basedOn w:val="Norml"/>
    <w:rsid w:val="007C79BA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4DF7A-A5B1-4150-8340-849B045A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600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15</cp:revision>
  <cp:lastPrinted>2025-02-18T12:48:00Z</cp:lastPrinted>
  <dcterms:created xsi:type="dcterms:W3CDTF">2023-10-25T07:38:00Z</dcterms:created>
  <dcterms:modified xsi:type="dcterms:W3CDTF">2025-02-24T08:48:00Z</dcterms:modified>
</cp:coreProperties>
</file>